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A193" w14:textId="5AD1C49B" w:rsidR="00120246" w:rsidRPr="007A3AFC" w:rsidRDefault="00120246" w:rsidP="00120246">
      <w:pPr>
        <w:jc w:val="both"/>
        <w:rPr>
          <w:b/>
          <w:sz w:val="28"/>
          <w:szCs w:val="28"/>
        </w:rPr>
      </w:pPr>
      <w:r w:rsidRPr="007A3AFC">
        <w:rPr>
          <w:b/>
          <w:sz w:val="28"/>
          <w:szCs w:val="28"/>
        </w:rPr>
        <w:t>Hodnocení</w:t>
      </w:r>
      <w:r w:rsidR="00450984" w:rsidRPr="007A3AFC">
        <w:rPr>
          <w:b/>
          <w:sz w:val="28"/>
          <w:szCs w:val="28"/>
        </w:rPr>
        <w:t xml:space="preserve"> </w:t>
      </w:r>
      <w:r w:rsidR="00DD280A" w:rsidRPr="007A3AFC">
        <w:rPr>
          <w:b/>
          <w:sz w:val="28"/>
          <w:szCs w:val="28"/>
        </w:rPr>
        <w:t>v </w:t>
      </w:r>
      <w:r w:rsidR="00A836EE">
        <w:rPr>
          <w:b/>
          <w:sz w:val="28"/>
          <w:szCs w:val="28"/>
        </w:rPr>
        <w:t>1</w:t>
      </w:r>
      <w:r w:rsidR="00DD280A" w:rsidRPr="007A3AFC">
        <w:rPr>
          <w:b/>
          <w:sz w:val="28"/>
          <w:szCs w:val="28"/>
        </w:rPr>
        <w:t>. ročníku</w:t>
      </w:r>
    </w:p>
    <w:p w14:paraId="77716C8D" w14:textId="6A0134CB" w:rsidR="00120246" w:rsidRPr="007A3AFC" w:rsidRDefault="00120246" w:rsidP="00120246">
      <w:pPr>
        <w:jc w:val="both"/>
        <w:rPr>
          <w:sz w:val="24"/>
          <w:szCs w:val="24"/>
        </w:rPr>
      </w:pPr>
      <w:r w:rsidRPr="007A3AFC">
        <w:rPr>
          <w:sz w:val="24"/>
          <w:szCs w:val="24"/>
        </w:rPr>
        <w:tab/>
      </w:r>
      <w:r w:rsidR="008B60E5" w:rsidRPr="007A3AFC">
        <w:rPr>
          <w:sz w:val="24"/>
          <w:szCs w:val="24"/>
        </w:rPr>
        <w:t>Našim cílem je</w:t>
      </w:r>
      <w:r w:rsidR="00DD280A" w:rsidRPr="007A3AFC">
        <w:rPr>
          <w:sz w:val="24"/>
          <w:szCs w:val="24"/>
        </w:rPr>
        <w:t xml:space="preserve"> </w:t>
      </w:r>
      <w:r w:rsidRPr="007A3AFC">
        <w:rPr>
          <w:sz w:val="24"/>
          <w:szCs w:val="24"/>
        </w:rPr>
        <w:t>formativní dopad</w:t>
      </w:r>
      <w:r w:rsidR="00DD280A" w:rsidRPr="007A3AFC">
        <w:rPr>
          <w:sz w:val="24"/>
          <w:szCs w:val="24"/>
        </w:rPr>
        <w:t xml:space="preserve"> hodnocení</w:t>
      </w:r>
      <w:r w:rsidRPr="007A3AFC">
        <w:rPr>
          <w:sz w:val="24"/>
          <w:szCs w:val="24"/>
        </w:rPr>
        <w:t>. N</w:t>
      </w:r>
      <w:r w:rsidR="006E6CCC" w:rsidRPr="007A3AFC">
        <w:rPr>
          <w:sz w:val="24"/>
          <w:szCs w:val="24"/>
        </w:rPr>
        <w:t>e</w:t>
      </w:r>
      <w:r w:rsidR="00DC0492">
        <w:rPr>
          <w:sz w:val="24"/>
          <w:szCs w:val="24"/>
        </w:rPr>
        <w:t xml:space="preserve">, aby hodnocení sloužilo </w:t>
      </w:r>
      <w:r w:rsidRPr="007A3AFC">
        <w:rPr>
          <w:sz w:val="24"/>
          <w:szCs w:val="24"/>
        </w:rPr>
        <w:t>jako motivace do učení nebo trest pro dítě</w:t>
      </w:r>
      <w:r w:rsidR="008B60E5" w:rsidRPr="007A3AFC">
        <w:rPr>
          <w:sz w:val="24"/>
          <w:szCs w:val="24"/>
        </w:rPr>
        <w:t>. M</w:t>
      </w:r>
      <w:r w:rsidRPr="007A3AFC">
        <w:rPr>
          <w:sz w:val="24"/>
          <w:szCs w:val="24"/>
        </w:rPr>
        <w:t>ělo by odhalit</w:t>
      </w:r>
      <w:r w:rsidR="006E6CCC" w:rsidRPr="007A3AFC">
        <w:rPr>
          <w:sz w:val="24"/>
          <w:szCs w:val="24"/>
        </w:rPr>
        <w:t xml:space="preserve"> a pojmenovat</w:t>
      </w:r>
      <w:r w:rsidRPr="007A3AFC">
        <w:rPr>
          <w:sz w:val="24"/>
          <w:szCs w:val="24"/>
        </w:rPr>
        <w:t xml:space="preserve">, co se dítěti již dobře daří, a kde má </w:t>
      </w:r>
      <w:r w:rsidR="006E6CCC" w:rsidRPr="007A3AFC">
        <w:rPr>
          <w:sz w:val="24"/>
          <w:szCs w:val="24"/>
        </w:rPr>
        <w:t>případně</w:t>
      </w:r>
      <w:r w:rsidRPr="007A3AFC">
        <w:rPr>
          <w:sz w:val="24"/>
          <w:szCs w:val="24"/>
        </w:rPr>
        <w:t xml:space="preserve"> mezery, abychom pak mohli správně nasměrovat další učení.</w:t>
      </w:r>
    </w:p>
    <w:p w14:paraId="30DF5E0F" w14:textId="1C9FF1FC" w:rsidR="008B60E5" w:rsidRDefault="00DC0492" w:rsidP="00120246">
      <w:pPr>
        <w:jc w:val="both"/>
        <w:rPr>
          <w:sz w:val="24"/>
          <w:szCs w:val="24"/>
        </w:rPr>
      </w:pPr>
      <w:r>
        <w:rPr>
          <w:sz w:val="24"/>
          <w:szCs w:val="24"/>
        </w:rPr>
        <w:t>Pro úspěšné vzdělávání dítěte</w:t>
      </w:r>
      <w:r w:rsidR="008B60E5" w:rsidRPr="007A3AFC">
        <w:rPr>
          <w:sz w:val="24"/>
          <w:szCs w:val="24"/>
        </w:rPr>
        <w:t xml:space="preserve"> je velmi důležité jednotné působení rodiny a školy. Ceníme si </w:t>
      </w:r>
      <w:r>
        <w:rPr>
          <w:sz w:val="24"/>
          <w:szCs w:val="24"/>
        </w:rPr>
        <w:t xml:space="preserve">proto </w:t>
      </w:r>
      <w:r w:rsidR="008B60E5" w:rsidRPr="007A3AFC">
        <w:rPr>
          <w:sz w:val="24"/>
          <w:szCs w:val="24"/>
        </w:rPr>
        <w:t>dobré spolupráce s</w:t>
      </w:r>
      <w:r>
        <w:rPr>
          <w:sz w:val="24"/>
          <w:szCs w:val="24"/>
        </w:rPr>
        <w:t xml:space="preserve"> Vámi, </w:t>
      </w:r>
      <w:r w:rsidR="008B60E5" w:rsidRPr="007A3AFC">
        <w:rPr>
          <w:sz w:val="24"/>
          <w:szCs w:val="24"/>
        </w:rPr>
        <w:t>rodiči. Vzdělávací cíle jednotlivých předmětů pro každý týden uvádíme v týdenním plánu. Tam také uvádíme učivo, které by měly zvládnout i nepřítomné děti.</w:t>
      </w:r>
    </w:p>
    <w:p w14:paraId="2DA92F37" w14:textId="5B28CFF0" w:rsidR="000970EF" w:rsidRPr="007A3AFC" w:rsidRDefault="00A836EE" w:rsidP="00120246">
      <w:pPr>
        <w:jc w:val="both"/>
        <w:rPr>
          <w:sz w:val="24"/>
          <w:szCs w:val="24"/>
        </w:rPr>
      </w:pPr>
      <w:r w:rsidRPr="00A836EE">
        <w:rPr>
          <w:sz w:val="24"/>
          <w:szCs w:val="24"/>
        </w:rPr>
        <w:t>Ve všech předmětech je povinná přítomnost v rozsahu 70% školní docházky.</w:t>
      </w:r>
    </w:p>
    <w:p w14:paraId="555E49A5" w14:textId="5862E248" w:rsidR="00120246" w:rsidRPr="007A3AFC" w:rsidRDefault="00DC0492" w:rsidP="00120246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</w:t>
      </w:r>
      <w:r w:rsidR="00120246" w:rsidRPr="007A3AFC">
        <w:rPr>
          <w:i/>
          <w:sz w:val="24"/>
          <w:szCs w:val="24"/>
        </w:rPr>
        <w:t>vouměsíční testy:</w:t>
      </w:r>
    </w:p>
    <w:p w14:paraId="1D3C127D" w14:textId="77777777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Píšeme každé dva měsíce z českého jazyka, matematiky a světa kolem nás.</w:t>
      </w:r>
    </w:p>
    <w:p w14:paraId="249E0D32" w14:textId="77777777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Test obsahuje úlohy z probraného učiva za uplynulé dva měsíce.</w:t>
      </w:r>
    </w:p>
    <w:p w14:paraId="5E6CEB16" w14:textId="700F5FBD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 xml:space="preserve">Děti na testech pracují samy, pokud zvládají. Když se jim něco nedaří, mohou si říct o pomoc – u takové úlohy </w:t>
      </w:r>
      <w:r w:rsidR="00CF3015" w:rsidRPr="007A3AFC">
        <w:rPr>
          <w:sz w:val="24"/>
          <w:szCs w:val="24"/>
        </w:rPr>
        <w:t>v</w:t>
      </w:r>
      <w:r w:rsidR="000970EF">
        <w:rPr>
          <w:sz w:val="24"/>
          <w:szCs w:val="24"/>
        </w:rPr>
        <w:t>e</w:t>
      </w:r>
      <w:r w:rsidRPr="007A3AFC">
        <w:rPr>
          <w:sz w:val="24"/>
          <w:szCs w:val="24"/>
        </w:rPr>
        <w:t>píšeme poznámku.</w:t>
      </w:r>
    </w:p>
    <w:p w14:paraId="3C9656FC" w14:textId="51F0D1A7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Nakonec s žákem vyhodnotíme, jak moc (ne)samostatně zvládalo úlohy plnit.</w:t>
      </w:r>
    </w:p>
    <w:p w14:paraId="6E93D204" w14:textId="6D0E9745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 xml:space="preserve">Test si pak dítě odnese domů pro vás k nahlédnutí. Budeme rádi, když nám k testům připíšete komentář. Zvláště cenné jsou informace, jak doma na podobných úkolech (ne)pracujete s dítětem. Co mu případně v domácí přípravě pomáhá, jestli vám řeklo něco k tomu, proč se mu nějaká úloha (ne)podařila. Zda jste si úlohu vysvětlili jiným způsobem a už jí teď </w:t>
      </w:r>
      <w:r w:rsidR="00A836EE" w:rsidRPr="007A3AFC">
        <w:rPr>
          <w:sz w:val="24"/>
          <w:szCs w:val="24"/>
        </w:rPr>
        <w:t>rozumí, …</w:t>
      </w:r>
    </w:p>
    <w:p w14:paraId="7C3C7A05" w14:textId="186EC084" w:rsidR="00120246" w:rsidRPr="007A3AFC" w:rsidRDefault="00120246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Každý vypracovaný a ohodnocený test si oskenuji a ukládám.</w:t>
      </w:r>
    </w:p>
    <w:p w14:paraId="0621A8FB" w14:textId="633BF037" w:rsidR="00CC73E1" w:rsidRDefault="00CC73E1" w:rsidP="001202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V případě nepřítomnosti si žák test doplní individuálně dodatečně.</w:t>
      </w:r>
    </w:p>
    <w:p w14:paraId="6178BD9F" w14:textId="77777777" w:rsidR="000970EF" w:rsidRPr="007A3AFC" w:rsidRDefault="000970EF" w:rsidP="000970EF">
      <w:pPr>
        <w:pStyle w:val="Odstavecseseznamem"/>
        <w:jc w:val="both"/>
        <w:rPr>
          <w:sz w:val="24"/>
          <w:szCs w:val="24"/>
        </w:rPr>
      </w:pPr>
    </w:p>
    <w:p w14:paraId="108BD6FA" w14:textId="77777777" w:rsidR="00CD1FA0" w:rsidRPr="007A3AFC" w:rsidRDefault="00CD1FA0" w:rsidP="007A3AFC">
      <w:pPr>
        <w:pStyle w:val="Odstavecseseznamem"/>
        <w:jc w:val="both"/>
        <w:rPr>
          <w:sz w:val="24"/>
          <w:szCs w:val="24"/>
        </w:rPr>
      </w:pPr>
    </w:p>
    <w:p w14:paraId="3FDF3911" w14:textId="5F574E36" w:rsidR="00CE72B4" w:rsidRPr="007A3AFC" w:rsidRDefault="00CE72B4" w:rsidP="00CE72B4">
      <w:pPr>
        <w:jc w:val="both"/>
        <w:rPr>
          <w:i/>
          <w:iCs/>
          <w:sz w:val="24"/>
          <w:szCs w:val="24"/>
        </w:rPr>
      </w:pPr>
      <w:r w:rsidRPr="007A3AFC">
        <w:rPr>
          <w:i/>
          <w:iCs/>
          <w:sz w:val="24"/>
          <w:szCs w:val="24"/>
        </w:rPr>
        <w:t>kritéria pro hodnocení:</w:t>
      </w:r>
    </w:p>
    <w:tbl>
      <w:tblPr>
        <w:tblStyle w:val="Mkatabulky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6658"/>
        <w:gridCol w:w="2164"/>
      </w:tblGrid>
      <w:tr w:rsidR="00D029BA" w:rsidRPr="00D029BA" w14:paraId="7A537416" w14:textId="77777777" w:rsidTr="00D029BA">
        <w:trPr>
          <w:trHeight w:val="816"/>
        </w:trPr>
        <w:tc>
          <w:tcPr>
            <w:tcW w:w="6658" w:type="dxa"/>
          </w:tcPr>
          <w:p w14:paraId="25707B6D" w14:textId="07F75B02" w:rsidR="00D029BA" w:rsidRPr="00D029BA" w:rsidRDefault="00A836EE" w:rsidP="00D029BA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Bezpečně zvládám.</w:t>
            </w:r>
          </w:p>
        </w:tc>
        <w:tc>
          <w:tcPr>
            <w:tcW w:w="2164" w:type="dxa"/>
          </w:tcPr>
          <w:p w14:paraId="673BC077" w14:textId="0E8FE8F7" w:rsidR="00D029BA" w:rsidRPr="00D029BA" w:rsidRDefault="00D029BA" w:rsidP="00D029BA">
            <w:pPr>
              <w:jc w:val="both"/>
              <w:rPr>
                <w:sz w:val="28"/>
                <w:szCs w:val="28"/>
              </w:rPr>
            </w:pPr>
            <w:r w:rsidRPr="003E0061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5BBEAA1" wp14:editId="5F741A0D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53975</wp:posOffset>
                  </wp:positionV>
                  <wp:extent cx="495300" cy="471543"/>
                  <wp:effectExtent l="0" t="0" r="0" b="5080"/>
                  <wp:wrapNone/>
                  <wp:docPr id="994833767" name="Obrázek 1" descr="Obsah obrázku klipart, kreslené, Lidská tvář, Kreslený film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833767" name="Obrázek 1" descr="Obsah obrázku klipart, kreslené, Lidská tvář, Kreslený film&#10;&#10;Popis byl vytvořen automaticky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71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29BA" w:rsidRPr="00D029BA" w14:paraId="2966547C" w14:textId="77777777" w:rsidTr="00D029BA">
        <w:trPr>
          <w:trHeight w:val="832"/>
        </w:trPr>
        <w:tc>
          <w:tcPr>
            <w:tcW w:w="6658" w:type="dxa"/>
          </w:tcPr>
          <w:p w14:paraId="6E996E8B" w14:textId="57D074EC" w:rsidR="00D029BA" w:rsidRPr="00D029BA" w:rsidRDefault="00D029BA" w:rsidP="00D029BA">
            <w:pPr>
              <w:jc w:val="both"/>
              <w:rPr>
                <w:sz w:val="36"/>
                <w:szCs w:val="36"/>
              </w:rPr>
            </w:pPr>
            <w:r w:rsidRPr="00D029BA">
              <w:rPr>
                <w:sz w:val="36"/>
                <w:szCs w:val="36"/>
              </w:rPr>
              <w:t>Zvládám</w:t>
            </w:r>
            <w:r w:rsidR="00A836EE">
              <w:rPr>
                <w:sz w:val="36"/>
                <w:szCs w:val="36"/>
              </w:rPr>
              <w:t xml:space="preserve"> s připomenutím.</w:t>
            </w:r>
          </w:p>
        </w:tc>
        <w:tc>
          <w:tcPr>
            <w:tcW w:w="2164" w:type="dxa"/>
          </w:tcPr>
          <w:p w14:paraId="0F32C2C2" w14:textId="2EF7251F" w:rsidR="00D029BA" w:rsidRPr="00D029BA" w:rsidRDefault="00D029BA" w:rsidP="00D029BA">
            <w:pPr>
              <w:jc w:val="both"/>
              <w:rPr>
                <w:sz w:val="28"/>
                <w:szCs w:val="28"/>
              </w:rPr>
            </w:pPr>
            <w:r w:rsidRPr="00A92515">
              <w:rPr>
                <w:noProof/>
              </w:rPr>
              <w:drawing>
                <wp:anchor distT="0" distB="0" distL="114300" distR="114300" simplePos="0" relativeHeight="251658241" behindDoc="1" locked="0" layoutInCell="1" allowOverlap="1" wp14:anchorId="24758814" wp14:editId="217F6544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47625</wp:posOffset>
                  </wp:positionV>
                  <wp:extent cx="472440" cy="438938"/>
                  <wp:effectExtent l="0" t="0" r="3810" b="0"/>
                  <wp:wrapNone/>
                  <wp:docPr id="656491502" name="Obrázek 1" descr="Obsah obrázku kreslené, Lidská tvář, Kreslený film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491502" name="Obrázek 1" descr="Obsah obrázku kreslené, Lidská tvář, Kreslený film, ilustrace&#10;&#10;Popis byl vytvořen automaticky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438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29BA" w:rsidRPr="00D029BA" w14:paraId="34ECF2ED" w14:textId="77777777" w:rsidTr="00D029BA">
        <w:trPr>
          <w:trHeight w:val="816"/>
        </w:trPr>
        <w:tc>
          <w:tcPr>
            <w:tcW w:w="6658" w:type="dxa"/>
          </w:tcPr>
          <w:p w14:paraId="55C3E1E0" w14:textId="2D1FCE76" w:rsidR="00D029BA" w:rsidRPr="00D029BA" w:rsidRDefault="00D029BA" w:rsidP="00D029BA">
            <w:pPr>
              <w:jc w:val="both"/>
              <w:rPr>
                <w:sz w:val="36"/>
                <w:szCs w:val="36"/>
              </w:rPr>
            </w:pPr>
            <w:r w:rsidRPr="00D029BA">
              <w:rPr>
                <w:sz w:val="36"/>
                <w:szCs w:val="36"/>
              </w:rPr>
              <w:t>Zvládám s</w:t>
            </w:r>
            <w:r w:rsidR="00A836EE">
              <w:rPr>
                <w:sz w:val="36"/>
                <w:szCs w:val="36"/>
              </w:rPr>
              <w:t xml:space="preserve"> opakovanou </w:t>
            </w:r>
            <w:r w:rsidRPr="00D029BA">
              <w:rPr>
                <w:sz w:val="36"/>
                <w:szCs w:val="36"/>
              </w:rPr>
              <w:t>dopomocí.</w:t>
            </w:r>
          </w:p>
        </w:tc>
        <w:tc>
          <w:tcPr>
            <w:tcW w:w="2164" w:type="dxa"/>
          </w:tcPr>
          <w:p w14:paraId="56BD3D7E" w14:textId="0BEEDA9B" w:rsidR="00D029BA" w:rsidRPr="00D029BA" w:rsidRDefault="00D029BA" w:rsidP="00D029BA">
            <w:pPr>
              <w:jc w:val="both"/>
              <w:rPr>
                <w:sz w:val="28"/>
                <w:szCs w:val="28"/>
              </w:rPr>
            </w:pPr>
            <w:r w:rsidRPr="00265B89"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0D3B0784" wp14:editId="3B11880B">
                  <wp:simplePos x="0" y="0"/>
                  <wp:positionH relativeFrom="column">
                    <wp:posOffset>345648</wp:posOffset>
                  </wp:positionH>
                  <wp:positionV relativeFrom="paragraph">
                    <wp:posOffset>38735</wp:posOffset>
                  </wp:positionV>
                  <wp:extent cx="475031" cy="456814"/>
                  <wp:effectExtent l="0" t="0" r="1270" b="635"/>
                  <wp:wrapNone/>
                  <wp:docPr id="1649449811" name="Obrázek 1" descr="Obsah obrázku Lidská tvář, kreslené, klipar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449811" name="Obrázek 1" descr="Obsah obrázku Lidská tvář, kreslené, klipart&#10;&#10;Popis byl vytvořen automaticky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031" cy="456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29BA" w:rsidRPr="00D029BA" w14:paraId="30BF3166" w14:textId="77777777" w:rsidTr="00D029BA">
        <w:trPr>
          <w:trHeight w:val="816"/>
        </w:trPr>
        <w:tc>
          <w:tcPr>
            <w:tcW w:w="6658" w:type="dxa"/>
          </w:tcPr>
          <w:p w14:paraId="01303403" w14:textId="5502A35C" w:rsidR="00D029BA" w:rsidRPr="00D029BA" w:rsidRDefault="00DF1F2C" w:rsidP="00D029BA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Potřebuji stálou dopomoc</w:t>
            </w:r>
            <w:r w:rsidR="00D029BA" w:rsidRPr="00D029BA">
              <w:rPr>
                <w:sz w:val="36"/>
                <w:szCs w:val="36"/>
              </w:rPr>
              <w:t>.</w:t>
            </w:r>
          </w:p>
        </w:tc>
        <w:tc>
          <w:tcPr>
            <w:tcW w:w="2164" w:type="dxa"/>
          </w:tcPr>
          <w:p w14:paraId="3147F643" w14:textId="790DAE1B" w:rsidR="00D029BA" w:rsidRPr="00D029BA" w:rsidRDefault="00D029BA" w:rsidP="00D029BA">
            <w:pPr>
              <w:jc w:val="both"/>
              <w:rPr>
                <w:sz w:val="28"/>
                <w:szCs w:val="28"/>
              </w:rPr>
            </w:pPr>
            <w:r w:rsidRPr="00DA41D6"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37E4069A" wp14:editId="656F8FD4">
                  <wp:simplePos x="0" y="0"/>
                  <wp:positionH relativeFrom="column">
                    <wp:posOffset>386568</wp:posOffset>
                  </wp:positionH>
                  <wp:positionV relativeFrom="paragraph">
                    <wp:posOffset>47625</wp:posOffset>
                  </wp:positionV>
                  <wp:extent cx="434340" cy="422114"/>
                  <wp:effectExtent l="0" t="0" r="3810" b="0"/>
                  <wp:wrapNone/>
                  <wp:docPr id="388888031" name="Obrázek 1" descr="Obsah obrázku Lidská tvář, osoba, kreslené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888031" name="Obrázek 1" descr="Obsah obrázku Lidská tvář, osoba, kreslené&#10;&#10;Popis byl vytvořen automatick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22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014E31" w14:textId="77777777" w:rsidR="00CE72B4" w:rsidRDefault="00CE72B4" w:rsidP="00CE72B4">
      <w:pPr>
        <w:jc w:val="both"/>
        <w:rPr>
          <w:i/>
          <w:iCs/>
        </w:rPr>
      </w:pPr>
    </w:p>
    <w:p w14:paraId="37ECE6CE" w14:textId="79B22EB8" w:rsidR="00120246" w:rsidRPr="007A3AFC" w:rsidRDefault="00DC0492" w:rsidP="00A70689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P</w:t>
      </w:r>
      <w:r w:rsidR="00120246" w:rsidRPr="007A3AFC">
        <w:rPr>
          <w:i/>
          <w:sz w:val="24"/>
          <w:szCs w:val="24"/>
        </w:rPr>
        <w:t>růběžná zpětná vazba:</w:t>
      </w:r>
    </w:p>
    <w:p w14:paraId="165F3059" w14:textId="2E1DA151" w:rsidR="00120246" w:rsidRPr="007A3AFC" w:rsidRDefault="00120246" w:rsidP="0012024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Průběžně poskytujeme dětem slovní zpětnou vazbu.</w:t>
      </w:r>
    </w:p>
    <w:p w14:paraId="5BDC5FC1" w14:textId="0D5C6AE1" w:rsidR="00120246" w:rsidRPr="007A3AFC" w:rsidRDefault="00120246" w:rsidP="0012024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Přímo do pracovních učebnic dopisujeme komentáře v případě potřeby hlubšího procvičování.</w:t>
      </w:r>
    </w:p>
    <w:p w14:paraId="2F120CB8" w14:textId="4BB2841C" w:rsidR="00120246" w:rsidRPr="007A3AFC" w:rsidRDefault="00120246" w:rsidP="0012024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Ocenění dobré práce kromě slovní zpětné vazby označujeme také razítkem</w:t>
      </w:r>
      <w:r w:rsidR="00A836EE">
        <w:rPr>
          <w:sz w:val="24"/>
          <w:szCs w:val="24"/>
        </w:rPr>
        <w:t>, barvou (dle naší čtyřbodové škály)</w:t>
      </w:r>
      <w:r w:rsidRPr="007A3AFC">
        <w:rPr>
          <w:sz w:val="24"/>
          <w:szCs w:val="24"/>
        </w:rPr>
        <w:t xml:space="preserve"> nebo hvězdičkou u konkrétního cvičení.</w:t>
      </w:r>
    </w:p>
    <w:p w14:paraId="68FB171B" w14:textId="58026519" w:rsidR="00120246" w:rsidRDefault="00CC7816" w:rsidP="0012024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N</w:t>
      </w:r>
      <w:r w:rsidR="00120246" w:rsidRPr="007A3AFC">
        <w:rPr>
          <w:sz w:val="24"/>
          <w:szCs w:val="24"/>
        </w:rPr>
        <w:t xml:space="preserve">apř. </w:t>
      </w:r>
      <w:r w:rsidRPr="007A3AFC">
        <w:rPr>
          <w:sz w:val="24"/>
          <w:szCs w:val="24"/>
        </w:rPr>
        <w:t xml:space="preserve">při </w:t>
      </w:r>
      <w:r w:rsidR="00120246" w:rsidRPr="007A3AFC">
        <w:rPr>
          <w:sz w:val="24"/>
          <w:szCs w:val="24"/>
        </w:rPr>
        <w:t>psaní se učíme rozlišovat n</w:t>
      </w:r>
      <w:r w:rsidRPr="007A3AFC">
        <w:rPr>
          <w:sz w:val="24"/>
          <w:szCs w:val="24"/>
        </w:rPr>
        <w:t>a označovat n</w:t>
      </w:r>
      <w:r w:rsidR="00120246" w:rsidRPr="007A3AFC">
        <w:rPr>
          <w:sz w:val="24"/>
          <w:szCs w:val="24"/>
        </w:rPr>
        <w:t>ejlépe zvládnuté tvary jako pozitivní zpětnou vazbu. Upevňujeme to správné, ne chyby.</w:t>
      </w:r>
    </w:p>
    <w:p w14:paraId="3B6AE609" w14:textId="77777777" w:rsidR="000970EF" w:rsidRPr="007A3AFC" w:rsidRDefault="000970EF" w:rsidP="000970EF">
      <w:pPr>
        <w:pStyle w:val="Odstavecseseznamem"/>
        <w:jc w:val="both"/>
        <w:rPr>
          <w:sz w:val="24"/>
          <w:szCs w:val="24"/>
        </w:rPr>
      </w:pPr>
    </w:p>
    <w:p w14:paraId="5CCE930F" w14:textId="7E8BC218" w:rsidR="00120246" w:rsidRPr="007A3AFC" w:rsidRDefault="00DC0492" w:rsidP="00A70689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</w:t>
      </w:r>
      <w:r w:rsidR="00120246" w:rsidRPr="007A3AFC">
        <w:rPr>
          <w:i/>
          <w:sz w:val="24"/>
          <w:szCs w:val="24"/>
        </w:rPr>
        <w:t>ysvědčení:</w:t>
      </w:r>
    </w:p>
    <w:p w14:paraId="6B4D3AC9" w14:textId="412F78B6" w:rsidR="00CF3015" w:rsidRPr="00283618" w:rsidRDefault="00120246" w:rsidP="008B60E5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283618">
        <w:rPr>
          <w:sz w:val="24"/>
          <w:szCs w:val="24"/>
        </w:rPr>
        <w:t xml:space="preserve">Na vysvědčení </w:t>
      </w:r>
      <w:r w:rsidR="00A70689" w:rsidRPr="00283618">
        <w:rPr>
          <w:sz w:val="24"/>
          <w:szCs w:val="24"/>
        </w:rPr>
        <w:t>budou</w:t>
      </w:r>
      <w:r w:rsidRPr="00283618">
        <w:rPr>
          <w:sz w:val="24"/>
          <w:szCs w:val="24"/>
        </w:rPr>
        <w:t xml:space="preserve"> děti </w:t>
      </w:r>
      <w:r w:rsidR="00A70689" w:rsidRPr="00283618">
        <w:rPr>
          <w:sz w:val="24"/>
          <w:szCs w:val="24"/>
        </w:rPr>
        <w:t>hodnoceny pomocí čtyřbodové škály</w:t>
      </w:r>
      <w:r w:rsidRPr="00283618">
        <w:rPr>
          <w:sz w:val="24"/>
          <w:szCs w:val="24"/>
        </w:rPr>
        <w:t xml:space="preserve">. </w:t>
      </w:r>
    </w:p>
    <w:p w14:paraId="6B1EFE8B" w14:textId="77ED7277" w:rsidR="008B60E5" w:rsidRDefault="00120246" w:rsidP="008B60E5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Našim cílem je maximální pokrok</w:t>
      </w:r>
      <w:r w:rsidR="008B60E5" w:rsidRPr="007A3AFC">
        <w:rPr>
          <w:sz w:val="24"/>
          <w:szCs w:val="24"/>
        </w:rPr>
        <w:t xml:space="preserve"> s ohledem na individuální vývojové zvláštnosti </w:t>
      </w:r>
      <w:r w:rsidR="00CF3015" w:rsidRPr="007A3AFC">
        <w:rPr>
          <w:sz w:val="24"/>
          <w:szCs w:val="24"/>
        </w:rPr>
        <w:t>každého žáka</w:t>
      </w:r>
      <w:r w:rsidR="008B60E5" w:rsidRPr="007A3AFC">
        <w:rPr>
          <w:sz w:val="24"/>
          <w:szCs w:val="24"/>
        </w:rPr>
        <w:t>.</w:t>
      </w:r>
    </w:p>
    <w:p w14:paraId="35EFF335" w14:textId="77777777" w:rsidR="000970EF" w:rsidRPr="007A3AFC" w:rsidRDefault="000970EF" w:rsidP="000970EF">
      <w:pPr>
        <w:pStyle w:val="Odstavecseseznamem"/>
        <w:jc w:val="both"/>
        <w:rPr>
          <w:sz w:val="24"/>
          <w:szCs w:val="24"/>
        </w:rPr>
      </w:pPr>
    </w:p>
    <w:p w14:paraId="41BC9926" w14:textId="2FB6CE4E" w:rsidR="008B60E5" w:rsidRPr="007A3AFC" w:rsidRDefault="00DC0492" w:rsidP="00A70689">
      <w:pPr>
        <w:spacing w:after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</w:t>
      </w:r>
      <w:r w:rsidR="008B60E5" w:rsidRPr="007A3AFC">
        <w:rPr>
          <w:i/>
          <w:iCs/>
          <w:sz w:val="24"/>
          <w:szCs w:val="24"/>
        </w:rPr>
        <w:t>omácí úkoly:</w:t>
      </w:r>
    </w:p>
    <w:p w14:paraId="285F4CA8" w14:textId="0F122752" w:rsidR="008B60E5" w:rsidRDefault="008B60E5" w:rsidP="000970EF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A3AFC">
        <w:rPr>
          <w:sz w:val="24"/>
          <w:szCs w:val="24"/>
        </w:rPr>
        <w:t>D</w:t>
      </w:r>
      <w:r w:rsidR="00F32C5A">
        <w:rPr>
          <w:sz w:val="24"/>
          <w:szCs w:val="24"/>
        </w:rPr>
        <w:t>ěti budou dostávat domácí úkoly</w:t>
      </w:r>
      <w:r w:rsidR="00A836EE">
        <w:rPr>
          <w:sz w:val="24"/>
          <w:szCs w:val="24"/>
        </w:rPr>
        <w:t xml:space="preserve"> v</w:t>
      </w:r>
      <w:r w:rsidR="00283618">
        <w:rPr>
          <w:sz w:val="24"/>
          <w:szCs w:val="24"/>
        </w:rPr>
        <w:t> </w:t>
      </w:r>
      <w:r w:rsidR="00A836EE">
        <w:rPr>
          <w:sz w:val="24"/>
          <w:szCs w:val="24"/>
        </w:rPr>
        <w:t>PS</w:t>
      </w:r>
      <w:r w:rsidR="00283618">
        <w:rPr>
          <w:sz w:val="24"/>
          <w:szCs w:val="24"/>
        </w:rPr>
        <w:t xml:space="preserve"> a PL</w:t>
      </w:r>
      <w:r w:rsidR="00A836EE">
        <w:rPr>
          <w:sz w:val="24"/>
          <w:szCs w:val="24"/>
        </w:rPr>
        <w:t xml:space="preserve"> (pracovních sešitech</w:t>
      </w:r>
      <w:r w:rsidR="00283618">
        <w:rPr>
          <w:sz w:val="24"/>
          <w:szCs w:val="24"/>
        </w:rPr>
        <w:t xml:space="preserve"> a listech</w:t>
      </w:r>
      <w:r w:rsidR="00A836EE">
        <w:rPr>
          <w:sz w:val="24"/>
          <w:szCs w:val="24"/>
        </w:rPr>
        <w:t>) střídavě M, ČJ a občas i SKN</w:t>
      </w:r>
      <w:r w:rsidR="004B64C2">
        <w:rPr>
          <w:sz w:val="24"/>
          <w:szCs w:val="24"/>
        </w:rPr>
        <w:t xml:space="preserve">, </w:t>
      </w:r>
      <w:r w:rsidRPr="007A3AFC">
        <w:rPr>
          <w:sz w:val="24"/>
          <w:szCs w:val="24"/>
        </w:rPr>
        <w:t xml:space="preserve">aby rodiče měli přehled, jak si děti vedou. </w:t>
      </w:r>
      <w:r w:rsidR="000824B8">
        <w:rPr>
          <w:sz w:val="24"/>
          <w:szCs w:val="24"/>
        </w:rPr>
        <w:t xml:space="preserve">Budeme vycházet vždy z aktuálně probíraného učiva. </w:t>
      </w:r>
    </w:p>
    <w:p w14:paraId="7CA938E1" w14:textId="6739D277" w:rsidR="000824B8" w:rsidRPr="007A3AFC" w:rsidRDefault="000824B8" w:rsidP="000970EF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Cílem není správnost, ale ověření si pochopení učiva a</w:t>
      </w:r>
      <w:r w:rsidR="00CF4EB1">
        <w:rPr>
          <w:sz w:val="24"/>
          <w:szCs w:val="24"/>
        </w:rPr>
        <w:t xml:space="preserve"> schopnost samostatného řešení.</w:t>
      </w:r>
    </w:p>
    <w:p w14:paraId="55F1645A" w14:textId="77777777" w:rsidR="000970EF" w:rsidRPr="007A3AFC" w:rsidRDefault="000970EF" w:rsidP="000970EF">
      <w:pPr>
        <w:pStyle w:val="Odstavecseseznamem"/>
        <w:jc w:val="both"/>
        <w:rPr>
          <w:sz w:val="24"/>
          <w:szCs w:val="24"/>
        </w:rPr>
      </w:pPr>
    </w:p>
    <w:p w14:paraId="0F1F23C1" w14:textId="36200FA2" w:rsidR="00D53268" w:rsidRPr="007A3AFC" w:rsidRDefault="00DC0492" w:rsidP="00A70689">
      <w:pPr>
        <w:spacing w:after="0"/>
        <w:jc w:val="both"/>
        <w:rPr>
          <w:rFonts w:ascii="Calibri" w:hAnsi="Calibri" w:cs="Calibri"/>
          <w:color w:val="242424"/>
          <w:sz w:val="24"/>
          <w:szCs w:val="24"/>
        </w:rPr>
      </w:pPr>
      <w:r>
        <w:rPr>
          <w:i/>
          <w:iCs/>
          <w:sz w:val="24"/>
          <w:szCs w:val="24"/>
        </w:rPr>
        <w:t>A</w:t>
      </w:r>
      <w:r w:rsidR="00D53268" w:rsidRPr="007A3AFC">
        <w:rPr>
          <w:i/>
          <w:iCs/>
          <w:sz w:val="24"/>
          <w:szCs w:val="24"/>
        </w:rPr>
        <w:t>nglický jazyk</w:t>
      </w:r>
      <w:r w:rsidR="000970EF">
        <w:rPr>
          <w:i/>
          <w:iCs/>
          <w:sz w:val="24"/>
          <w:szCs w:val="24"/>
        </w:rPr>
        <w:t>, kritéria hodnocení:</w:t>
      </w:r>
      <w:r w:rsidR="00D53268" w:rsidRPr="007A3AFC">
        <w:rPr>
          <w:rFonts w:ascii="Calibri" w:hAnsi="Calibri" w:cs="Calibri"/>
          <w:color w:val="242424"/>
          <w:sz w:val="24"/>
          <w:szCs w:val="24"/>
        </w:rPr>
        <w:t> </w:t>
      </w:r>
    </w:p>
    <w:p w14:paraId="53B508D9" w14:textId="77777777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Pravidelné hodnocení na konci týdne v TP a hodnocení procvičovacích aktivit ve </w:t>
      </w:r>
      <w:proofErr w:type="spellStart"/>
      <w:r w:rsidRPr="00A70689">
        <w:rPr>
          <w:rFonts w:ascii="Calibri" w:hAnsi="Calibri" w:cs="Calibri"/>
          <w:color w:val="242424"/>
        </w:rPr>
        <w:t>Workbooku</w:t>
      </w:r>
      <w:proofErr w:type="spellEnd"/>
      <w:r w:rsidRPr="00A70689">
        <w:rPr>
          <w:rFonts w:ascii="Calibri" w:hAnsi="Calibri" w:cs="Calibri"/>
          <w:color w:val="242424"/>
        </w:rPr>
        <w:t xml:space="preserve"> během týdne probíhá na základě barevné škály, která ukazuje pokrok v učení.</w:t>
      </w:r>
    </w:p>
    <w:p w14:paraId="63216218" w14:textId="77777777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Zvládám a mohu pomáhat ostatním: Modrá barva – </w:t>
      </w:r>
      <w:proofErr w:type="spellStart"/>
      <w:r w:rsidRPr="00A70689">
        <w:rPr>
          <w:rFonts w:ascii="Calibri" w:hAnsi="Calibri" w:cs="Calibri"/>
          <w:color w:val="242424"/>
        </w:rPr>
        <w:t>Excellent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proofErr w:type="gramStart"/>
      <w:r w:rsidRPr="00A70689">
        <w:rPr>
          <w:rFonts w:ascii="Calibri" w:hAnsi="Calibri" w:cs="Calibri"/>
          <w:color w:val="242424"/>
        </w:rPr>
        <w:t>work</w:t>
      </w:r>
      <w:proofErr w:type="spellEnd"/>
      <w:r w:rsidRPr="00A70689">
        <w:rPr>
          <w:rFonts w:ascii="Calibri" w:hAnsi="Calibri" w:cs="Calibri"/>
          <w:color w:val="242424"/>
        </w:rPr>
        <w:t xml:space="preserve"> ,</w:t>
      </w:r>
      <w:proofErr w:type="gramEnd"/>
      <w:r w:rsidRPr="00A70689">
        <w:rPr>
          <w:rFonts w:ascii="Calibri" w:hAnsi="Calibri" w:cs="Calibri"/>
          <w:color w:val="242424"/>
        </w:rPr>
        <w:t xml:space="preserve"> </w:t>
      </w:r>
      <w:proofErr w:type="gramStart"/>
      <w:r w:rsidRPr="00A70689">
        <w:rPr>
          <w:rFonts w:ascii="Calibri" w:hAnsi="Calibri" w:cs="Calibri"/>
          <w:color w:val="242424"/>
        </w:rPr>
        <w:t>Zelená</w:t>
      </w:r>
      <w:proofErr w:type="gramEnd"/>
      <w:r w:rsidRPr="00A70689">
        <w:rPr>
          <w:rFonts w:ascii="Calibri" w:hAnsi="Calibri" w:cs="Calibri"/>
          <w:color w:val="242424"/>
        </w:rPr>
        <w:t xml:space="preserve"> barva – Great </w:t>
      </w:r>
      <w:proofErr w:type="spellStart"/>
      <w:r w:rsidRPr="00A70689">
        <w:rPr>
          <w:rFonts w:ascii="Calibri" w:hAnsi="Calibri" w:cs="Calibri"/>
          <w:color w:val="242424"/>
        </w:rPr>
        <w:t>work</w:t>
      </w:r>
      <w:proofErr w:type="spellEnd"/>
    </w:p>
    <w:p w14:paraId="12BD16D3" w14:textId="77777777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Musím procvičit a potřebuji pomoci: Oranžová – </w:t>
      </w:r>
      <w:proofErr w:type="spellStart"/>
      <w:r w:rsidRPr="00A70689">
        <w:rPr>
          <w:rFonts w:ascii="Calibri" w:hAnsi="Calibri" w:cs="Calibri"/>
          <w:color w:val="242424"/>
        </w:rPr>
        <w:t>Good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proofErr w:type="gramStart"/>
      <w:r w:rsidRPr="00A70689">
        <w:rPr>
          <w:rFonts w:ascii="Calibri" w:hAnsi="Calibri" w:cs="Calibri"/>
          <w:color w:val="242424"/>
        </w:rPr>
        <w:t>work</w:t>
      </w:r>
      <w:proofErr w:type="spellEnd"/>
      <w:r w:rsidRPr="00A70689">
        <w:rPr>
          <w:rFonts w:ascii="Calibri" w:hAnsi="Calibri" w:cs="Calibri"/>
          <w:color w:val="242424"/>
        </w:rPr>
        <w:t xml:space="preserve"> ,</w:t>
      </w:r>
      <w:proofErr w:type="gramEnd"/>
      <w:r w:rsidRPr="00A70689">
        <w:rPr>
          <w:rFonts w:ascii="Calibri" w:hAnsi="Calibri" w:cs="Calibri"/>
          <w:color w:val="242424"/>
        </w:rPr>
        <w:t xml:space="preserve"> Červená barva – </w:t>
      </w:r>
      <w:proofErr w:type="spellStart"/>
      <w:r w:rsidRPr="00A70689">
        <w:rPr>
          <w:rFonts w:ascii="Calibri" w:hAnsi="Calibri" w:cs="Calibri"/>
          <w:color w:val="242424"/>
        </w:rPr>
        <w:t>Needs</w:t>
      </w:r>
      <w:proofErr w:type="spellEnd"/>
      <w:r w:rsidRPr="00A70689">
        <w:rPr>
          <w:rFonts w:ascii="Calibri" w:hAnsi="Calibri" w:cs="Calibri"/>
          <w:color w:val="242424"/>
        </w:rPr>
        <w:t xml:space="preserve"> more </w:t>
      </w:r>
      <w:proofErr w:type="spellStart"/>
      <w:r w:rsidRPr="00A70689">
        <w:rPr>
          <w:rFonts w:ascii="Calibri" w:hAnsi="Calibri" w:cs="Calibri"/>
          <w:color w:val="242424"/>
        </w:rPr>
        <w:t>work</w:t>
      </w:r>
      <w:proofErr w:type="spellEnd"/>
    </w:p>
    <w:p w14:paraId="7B2169E6" w14:textId="72546D5A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K domácímu procvičování slouží online prostředí učebnice </w:t>
      </w:r>
      <w:proofErr w:type="spellStart"/>
      <w:r w:rsidRPr="00A70689">
        <w:rPr>
          <w:rFonts w:ascii="Calibri" w:hAnsi="Calibri" w:cs="Calibri"/>
          <w:color w:val="242424"/>
        </w:rPr>
        <w:t>Look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r w:rsidRPr="00A70689">
        <w:rPr>
          <w:rFonts w:ascii="Calibri" w:hAnsi="Calibri" w:cs="Calibri"/>
          <w:color w:val="242424"/>
        </w:rPr>
        <w:t>Starter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r w:rsidRPr="00A70689">
        <w:rPr>
          <w:rFonts w:ascii="Calibri" w:hAnsi="Calibri" w:cs="Calibri"/>
          <w:color w:val="242424"/>
        </w:rPr>
        <w:t>Spark</w:t>
      </w:r>
      <w:proofErr w:type="spellEnd"/>
      <w:r w:rsidRPr="00A70689">
        <w:rPr>
          <w:rFonts w:ascii="Calibri" w:hAnsi="Calibri" w:cs="Calibri"/>
          <w:color w:val="242424"/>
        </w:rPr>
        <w:t xml:space="preserve"> na learn.eltngl.com. Podrobnější informace v dopisu uvnitř </w:t>
      </w:r>
      <w:proofErr w:type="spellStart"/>
      <w:r w:rsidRPr="00A70689">
        <w:rPr>
          <w:rFonts w:ascii="Calibri" w:hAnsi="Calibri" w:cs="Calibri"/>
          <w:color w:val="242424"/>
        </w:rPr>
        <w:t>Workbooku</w:t>
      </w:r>
      <w:proofErr w:type="spellEnd"/>
      <w:r w:rsidRPr="00A70689">
        <w:rPr>
          <w:rFonts w:ascii="Calibri" w:hAnsi="Calibri" w:cs="Calibri"/>
          <w:color w:val="242424"/>
        </w:rPr>
        <w:t xml:space="preserve">. Progres v užívání tohoto nástroje samostatného studia a procvičování, vytvořen nakladatelstvím </w:t>
      </w:r>
      <w:proofErr w:type="spellStart"/>
      <w:r w:rsidRPr="00A70689">
        <w:rPr>
          <w:rFonts w:ascii="Calibri" w:hAnsi="Calibri" w:cs="Calibri"/>
          <w:color w:val="242424"/>
        </w:rPr>
        <w:t>National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r w:rsidRPr="00A70689">
        <w:rPr>
          <w:rFonts w:ascii="Calibri" w:hAnsi="Calibri" w:cs="Calibri"/>
          <w:color w:val="242424"/>
        </w:rPr>
        <w:t>Geographic</w:t>
      </w:r>
      <w:proofErr w:type="spellEnd"/>
      <w:r w:rsidRPr="00A70689">
        <w:rPr>
          <w:rFonts w:ascii="Calibri" w:hAnsi="Calibri" w:cs="Calibri"/>
          <w:color w:val="242424"/>
        </w:rPr>
        <w:t>, bude průběžně oceňován a je pomocníkem k získání větší jistoty a radosti při používání cizího jazyka.</w:t>
      </w:r>
    </w:p>
    <w:p w14:paraId="4BE8A72C" w14:textId="1D8CD306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Soustředění se a aktivní zapojení do společných i samostatných aktivit je oceňováno na základě systému </w:t>
      </w:r>
      <w:proofErr w:type="spellStart"/>
      <w:r w:rsidRPr="00A70689">
        <w:rPr>
          <w:rFonts w:ascii="Calibri" w:hAnsi="Calibri" w:cs="Calibri"/>
          <w:color w:val="242424"/>
        </w:rPr>
        <w:t>Five</w:t>
      </w:r>
      <w:proofErr w:type="spellEnd"/>
      <w:r w:rsidRPr="00A70689">
        <w:rPr>
          <w:rFonts w:ascii="Calibri" w:hAnsi="Calibri" w:cs="Calibri"/>
          <w:color w:val="242424"/>
        </w:rPr>
        <w:t xml:space="preserve"> </w:t>
      </w:r>
      <w:proofErr w:type="spellStart"/>
      <w:r w:rsidRPr="00A70689">
        <w:rPr>
          <w:rFonts w:ascii="Calibri" w:hAnsi="Calibri" w:cs="Calibri"/>
          <w:color w:val="242424"/>
        </w:rPr>
        <w:t>star</w:t>
      </w:r>
      <w:proofErr w:type="spellEnd"/>
      <w:r w:rsidRPr="00A70689">
        <w:rPr>
          <w:rFonts w:ascii="Calibri" w:hAnsi="Calibri" w:cs="Calibri"/>
          <w:color w:val="242424"/>
        </w:rPr>
        <w:t xml:space="preserve"> student.</w:t>
      </w:r>
    </w:p>
    <w:p w14:paraId="37621E53" w14:textId="0F8957A6" w:rsidR="00A70689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Rušení poklidného průběhu hodiny, které pokračuje i přes snahu odhalit jeho příčinu, bude zaznamenáváno v systému </w:t>
      </w:r>
      <w:proofErr w:type="spellStart"/>
      <w:r w:rsidRPr="00A70689">
        <w:rPr>
          <w:rFonts w:ascii="Calibri" w:hAnsi="Calibri" w:cs="Calibri"/>
          <w:color w:val="242424"/>
        </w:rPr>
        <w:t>Edupage</w:t>
      </w:r>
      <w:proofErr w:type="spellEnd"/>
      <w:r w:rsidRPr="00A70689">
        <w:rPr>
          <w:rFonts w:ascii="Calibri" w:hAnsi="Calibri" w:cs="Calibri"/>
          <w:color w:val="242424"/>
        </w:rPr>
        <w:t>.</w:t>
      </w:r>
    </w:p>
    <w:p w14:paraId="0F35E024" w14:textId="0F595D13" w:rsidR="00D53268" w:rsidRPr="00A70689" w:rsidRDefault="00A70689" w:rsidP="00A70689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</w:rPr>
      </w:pPr>
      <w:r w:rsidRPr="00A70689">
        <w:rPr>
          <w:rFonts w:ascii="Calibri" w:hAnsi="Calibri" w:cs="Calibri"/>
          <w:color w:val="242424"/>
        </w:rPr>
        <w:t xml:space="preserve">Připravenost na hodiny je podstatnou součástí výuky, opakované zapomínání bude zahrnuto do systému </w:t>
      </w:r>
      <w:proofErr w:type="spellStart"/>
      <w:r w:rsidRPr="00A70689">
        <w:rPr>
          <w:rFonts w:ascii="Calibri" w:hAnsi="Calibri" w:cs="Calibri"/>
          <w:color w:val="242424"/>
        </w:rPr>
        <w:t>Edupage</w:t>
      </w:r>
      <w:proofErr w:type="spellEnd"/>
      <w:r w:rsidRPr="00A70689">
        <w:rPr>
          <w:rFonts w:ascii="Calibri" w:hAnsi="Calibri" w:cs="Calibri"/>
          <w:color w:val="242424"/>
        </w:rPr>
        <w:t>.</w:t>
      </w:r>
    </w:p>
    <w:sectPr w:rsidR="00D53268" w:rsidRPr="00A70689" w:rsidSect="0073486B">
      <w:pgSz w:w="11906" w:h="16838"/>
      <w:pgMar w:top="141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8E1"/>
    <w:multiLevelType w:val="hybridMultilevel"/>
    <w:tmpl w:val="4C34F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E40D8"/>
    <w:multiLevelType w:val="hybridMultilevel"/>
    <w:tmpl w:val="940C0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3608F3"/>
    <w:multiLevelType w:val="hybridMultilevel"/>
    <w:tmpl w:val="2B744F0C"/>
    <w:lvl w:ilvl="0" w:tplc="647428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00EBB"/>
    <w:multiLevelType w:val="hybridMultilevel"/>
    <w:tmpl w:val="7110D206"/>
    <w:lvl w:ilvl="0" w:tplc="204ED8E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35475"/>
    <w:multiLevelType w:val="hybridMultilevel"/>
    <w:tmpl w:val="FAAC5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74F5B"/>
    <w:multiLevelType w:val="multilevel"/>
    <w:tmpl w:val="35FA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707B01"/>
    <w:multiLevelType w:val="hybridMultilevel"/>
    <w:tmpl w:val="42FAE4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073FD"/>
    <w:multiLevelType w:val="hybridMultilevel"/>
    <w:tmpl w:val="9C0AA6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696712">
    <w:abstractNumId w:val="6"/>
  </w:num>
  <w:num w:numId="2" w16cid:durableId="1859274857">
    <w:abstractNumId w:val="7"/>
  </w:num>
  <w:num w:numId="3" w16cid:durableId="159588173">
    <w:abstractNumId w:val="3"/>
  </w:num>
  <w:num w:numId="4" w16cid:durableId="54667459">
    <w:abstractNumId w:val="0"/>
  </w:num>
  <w:num w:numId="5" w16cid:durableId="768892375">
    <w:abstractNumId w:val="5"/>
  </w:num>
  <w:num w:numId="6" w16cid:durableId="918640810">
    <w:abstractNumId w:val="2"/>
  </w:num>
  <w:num w:numId="7" w16cid:durableId="2043284954">
    <w:abstractNumId w:val="1"/>
  </w:num>
  <w:num w:numId="8" w16cid:durableId="749274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46"/>
    <w:rsid w:val="000824B8"/>
    <w:rsid w:val="000970EF"/>
    <w:rsid w:val="00120246"/>
    <w:rsid w:val="0018773A"/>
    <w:rsid w:val="00265B89"/>
    <w:rsid w:val="00276CC6"/>
    <w:rsid w:val="00283618"/>
    <w:rsid w:val="00295C03"/>
    <w:rsid w:val="002B580D"/>
    <w:rsid w:val="003A14B3"/>
    <w:rsid w:val="003E0061"/>
    <w:rsid w:val="003F5DC9"/>
    <w:rsid w:val="004222A6"/>
    <w:rsid w:val="00450984"/>
    <w:rsid w:val="004B64C2"/>
    <w:rsid w:val="005F4F3A"/>
    <w:rsid w:val="006200FA"/>
    <w:rsid w:val="00677026"/>
    <w:rsid w:val="006C5F8C"/>
    <w:rsid w:val="006E6CCC"/>
    <w:rsid w:val="00704EED"/>
    <w:rsid w:val="0073486B"/>
    <w:rsid w:val="007A3AFC"/>
    <w:rsid w:val="00826CB4"/>
    <w:rsid w:val="008B123F"/>
    <w:rsid w:val="008B60E5"/>
    <w:rsid w:val="00A70689"/>
    <w:rsid w:val="00A836EE"/>
    <w:rsid w:val="00A92515"/>
    <w:rsid w:val="00B74117"/>
    <w:rsid w:val="00B8545F"/>
    <w:rsid w:val="00BC087C"/>
    <w:rsid w:val="00BD1095"/>
    <w:rsid w:val="00CC73E1"/>
    <w:rsid w:val="00CC7816"/>
    <w:rsid w:val="00CD1FA0"/>
    <w:rsid w:val="00CE72B4"/>
    <w:rsid w:val="00CF3015"/>
    <w:rsid w:val="00CF4EB1"/>
    <w:rsid w:val="00D029BA"/>
    <w:rsid w:val="00D53268"/>
    <w:rsid w:val="00DA41D6"/>
    <w:rsid w:val="00DC0492"/>
    <w:rsid w:val="00DD280A"/>
    <w:rsid w:val="00DF1F2C"/>
    <w:rsid w:val="00E33C0D"/>
    <w:rsid w:val="00EF6A6B"/>
    <w:rsid w:val="00F32C5A"/>
    <w:rsid w:val="00F40B4B"/>
    <w:rsid w:val="00F83B84"/>
    <w:rsid w:val="00FA58B8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8790"/>
  <w15:chartTrackingRefBased/>
  <w15:docId w15:val="{5E4506BA-728F-4CDE-B441-4389734E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246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0246"/>
    <w:pPr>
      <w:ind w:left="720"/>
      <w:contextualSpacing/>
    </w:pPr>
  </w:style>
  <w:style w:type="paragraph" w:customStyle="1" w:styleId="xmsonormal">
    <w:name w:val="x_msonormal"/>
    <w:basedOn w:val="Normln"/>
    <w:rsid w:val="00D5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ln"/>
    <w:rsid w:val="00D5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39"/>
    <w:rsid w:val="00CE7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7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524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Vokurková</dc:creator>
  <cp:keywords/>
  <dc:description/>
  <cp:lastModifiedBy>Jana Krejčí</cp:lastModifiedBy>
  <cp:revision>4</cp:revision>
  <dcterms:created xsi:type="dcterms:W3CDTF">2026-09-16T14:36:00Z</dcterms:created>
  <dcterms:modified xsi:type="dcterms:W3CDTF">2026-09-18T11:58:00Z</dcterms:modified>
</cp:coreProperties>
</file>